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91" w:rsidRPr="0080351E" w:rsidRDefault="00411547" w:rsidP="000F2C91">
      <w:pPr>
        <w:pStyle w:val="Heading1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  </w:t>
      </w:r>
      <w:r w:rsidR="000F2C91" w:rsidRPr="0080351E">
        <w:rPr>
          <w:rFonts w:ascii="Arial" w:hAnsi="Arial" w:cs="Arial"/>
          <w:b/>
          <w:color w:val="E36C0A" w:themeColor="accent6" w:themeShade="BF"/>
          <w:sz w:val="24"/>
          <w:szCs w:val="24"/>
        </w:rPr>
        <w:t>Spot Check Checklist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(</w:t>
      </w:r>
      <w:r w:rsidRPr="0080351E">
        <w:rPr>
          <w:rFonts w:ascii="Arial" w:hAnsi="Arial" w:cs="Arial"/>
          <w:b/>
          <w:color w:val="E36C0A" w:themeColor="accent6" w:themeShade="BF"/>
          <w:sz w:val="24"/>
          <w:szCs w:val="24"/>
        </w:rPr>
        <w:t>Annex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A)</w:t>
      </w:r>
    </w:p>
    <w:p w:rsidR="000F2C91" w:rsidRPr="00A3474D" w:rsidRDefault="000F2C91" w:rsidP="000F2C91">
      <w:pPr>
        <w:pStyle w:val="ListParagraph"/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838" w:type="dxa"/>
        <w:tblInd w:w="360" w:type="dxa"/>
        <w:tblLook w:val="04A0" w:firstRow="1" w:lastRow="0" w:firstColumn="1" w:lastColumn="0" w:noHBand="0" w:noVBand="1"/>
      </w:tblPr>
      <w:tblGrid>
        <w:gridCol w:w="648"/>
        <w:gridCol w:w="4230"/>
        <w:gridCol w:w="2124"/>
        <w:gridCol w:w="1836"/>
      </w:tblGrid>
      <w:tr w:rsidR="000F2C91" w:rsidRPr="00A3474D" w:rsidTr="00412C47">
        <w:tc>
          <w:tcPr>
            <w:tcW w:w="648" w:type="dxa"/>
            <w:shd w:val="clear" w:color="auto" w:fill="E36C0A" w:themeFill="accent6" w:themeFillShade="BF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4230" w:type="dxa"/>
            <w:shd w:val="clear" w:color="auto" w:fill="E36C0A" w:themeFill="accent6" w:themeFillShade="BF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124" w:type="dxa"/>
            <w:shd w:val="clear" w:color="auto" w:fill="E36C0A" w:themeFill="accent6" w:themeFillShade="BF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Performed by</w:t>
            </w:r>
          </w:p>
        </w:tc>
        <w:tc>
          <w:tcPr>
            <w:tcW w:w="1836" w:type="dxa"/>
            <w:shd w:val="clear" w:color="auto" w:fill="E36C0A" w:themeFill="accent6" w:themeFillShade="BF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F2C91" w:rsidRPr="00A3474D" w:rsidTr="00412C47">
        <w:tc>
          <w:tcPr>
            <w:tcW w:w="8838" w:type="dxa"/>
            <w:gridSpan w:val="4"/>
            <w:shd w:val="clear" w:color="auto" w:fill="FBD4B4" w:themeFill="accent6" w:themeFillTint="66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(to be done at least one week before the visit to the IP </w:t>
            </w:r>
            <w:r>
              <w:rPr>
                <w:rFonts w:ascii="Arial" w:hAnsi="Arial" w:cs="Arial"/>
                <w:sz w:val="22"/>
                <w:szCs w:val="22"/>
              </w:rPr>
              <w:t>IP</w:t>
            </w:r>
            <w:r w:rsidRPr="00A347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Review the findings and recommendation included in the micro assessment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Review the </w:t>
            </w:r>
            <w:r>
              <w:rPr>
                <w:rFonts w:ascii="Arial" w:hAnsi="Arial" w:cs="Arial"/>
                <w:sz w:val="22"/>
                <w:szCs w:val="22"/>
              </w:rPr>
              <w:t>programme document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work plan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Review the latest </w:t>
            </w:r>
            <w:r w:rsidR="004E359A">
              <w:rPr>
                <w:rFonts w:ascii="Arial" w:hAnsi="Arial" w:cs="Arial"/>
                <w:sz w:val="22"/>
                <w:szCs w:val="22"/>
              </w:rPr>
              <w:t xml:space="preserve">audit, spot check, </w:t>
            </w:r>
            <w:r w:rsidRPr="00A3474D">
              <w:rPr>
                <w:rFonts w:ascii="Arial" w:hAnsi="Arial" w:cs="Arial"/>
                <w:sz w:val="22"/>
                <w:szCs w:val="22"/>
              </w:rPr>
              <w:t>programme</w:t>
            </w:r>
            <w:r>
              <w:rPr>
                <w:rFonts w:ascii="Arial" w:hAnsi="Arial" w:cs="Arial"/>
                <w:sz w:val="22"/>
                <w:szCs w:val="22"/>
              </w:rPr>
              <w:t xml:space="preserve"> visit and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progress report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Select the FACE form</w:t>
            </w:r>
            <w:r w:rsidR="00BD2B6C">
              <w:rPr>
                <w:rFonts w:ascii="Arial" w:hAnsi="Arial" w:cs="Arial"/>
                <w:sz w:val="22"/>
                <w:szCs w:val="22"/>
              </w:rPr>
              <w:t>s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for which the spot check will be performed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Contact the IP Management to inform them of the spot check and agree on the date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Obtain from the IP the detailed transaction listing of actual programme expenditure supporting the FACE form</w:t>
            </w:r>
            <w:r w:rsidR="00BD2B6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Reconcile the total amount in the report to the amounts reported on the FACE form</w:t>
            </w:r>
            <w:r w:rsidR="00BD2B6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Select and document a sample and provide it to the IP 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:rsidR="000F2C91" w:rsidRPr="00A3474D" w:rsidRDefault="000F2C91" w:rsidP="00F8289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Complete the spot check </w:t>
            </w:r>
            <w:r w:rsidRPr="00A3474D"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82898">
              <w:rPr>
                <w:rFonts w:ascii="Arial" w:hAnsi="Arial" w:cs="Arial"/>
                <w:sz w:val="22"/>
                <w:szCs w:val="22"/>
              </w:rPr>
              <w:t>Annex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B. 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412C47">
        <w:tc>
          <w:tcPr>
            <w:tcW w:w="8838" w:type="dxa"/>
            <w:gridSpan w:val="4"/>
            <w:shd w:val="clear" w:color="auto" w:fill="FBD4B4" w:themeFill="accent6" w:themeFillTint="66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Fieldwork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(to be completed at the location where the IP maintains its records)</w:t>
            </w: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Conduct an interview with the IP management on changes to the internal controls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implementation of the recommendations from the micro assessment and previous assurance activities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Document the results of the interview in the </w:t>
            </w:r>
            <w:r w:rsidRPr="00A3474D">
              <w:rPr>
                <w:rFonts w:ascii="Arial" w:hAnsi="Arial" w:cs="Arial"/>
                <w:b/>
                <w:sz w:val="22"/>
                <w:szCs w:val="22"/>
              </w:rPr>
              <w:t xml:space="preserve">Internal Controls 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section 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:rsidR="000F2C91" w:rsidRPr="00A3474D" w:rsidRDefault="000F2C91" w:rsidP="0041154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Test the selected sample and document the test in the </w:t>
            </w:r>
            <w:r w:rsidRPr="00411547">
              <w:rPr>
                <w:rFonts w:ascii="Arial" w:hAnsi="Arial" w:cs="Arial"/>
                <w:sz w:val="22"/>
                <w:szCs w:val="22"/>
              </w:rPr>
              <w:t>Test</w:t>
            </w:r>
            <w:r w:rsidR="00411547" w:rsidRPr="00411547">
              <w:rPr>
                <w:rFonts w:ascii="Arial" w:hAnsi="Arial" w:cs="Arial"/>
                <w:sz w:val="22"/>
                <w:szCs w:val="22"/>
              </w:rPr>
              <w:t>ing</w:t>
            </w:r>
            <w:r w:rsidRPr="00411547">
              <w:rPr>
                <w:rFonts w:ascii="Arial" w:hAnsi="Arial" w:cs="Arial"/>
                <w:sz w:val="22"/>
                <w:szCs w:val="22"/>
              </w:rPr>
              <w:t xml:space="preserve"> of Expenditures </w:t>
            </w:r>
            <w:r w:rsidR="00411547" w:rsidRPr="00411547">
              <w:rPr>
                <w:rFonts w:ascii="Arial" w:hAnsi="Arial" w:cs="Arial"/>
                <w:sz w:val="22"/>
                <w:szCs w:val="22"/>
              </w:rPr>
              <w:t xml:space="preserve">Worksheet </w:t>
            </w:r>
            <w:r w:rsidR="00411547">
              <w:rPr>
                <w:rFonts w:ascii="Arial" w:hAnsi="Arial" w:cs="Arial"/>
                <w:sz w:val="22"/>
                <w:szCs w:val="22"/>
              </w:rPr>
              <w:t>- Annex C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30" w:type="dxa"/>
          </w:tcPr>
          <w:p w:rsidR="000F2C91" w:rsidRPr="00A3474D" w:rsidRDefault="000F2C91" w:rsidP="002948E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Document any findings in </w:t>
            </w:r>
            <w:r w:rsidR="00BC6008">
              <w:rPr>
                <w:rFonts w:ascii="Arial" w:hAnsi="Arial" w:cs="Arial"/>
                <w:sz w:val="22"/>
                <w:szCs w:val="22"/>
              </w:rPr>
              <w:t xml:space="preserve">Annex </w:t>
            </w:r>
            <w:r w:rsidR="002948EE">
              <w:rPr>
                <w:rFonts w:ascii="Arial" w:hAnsi="Arial" w:cs="Arial"/>
                <w:sz w:val="22"/>
                <w:szCs w:val="22"/>
              </w:rPr>
              <w:t>B</w:t>
            </w:r>
            <w:r w:rsidR="00BC60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Discuss the findings with the IP management and document their response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30" w:type="dxa"/>
          </w:tcPr>
          <w:p w:rsidR="000F2C91" w:rsidRPr="00A3474D" w:rsidRDefault="000F2C91" w:rsidP="002948E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Agree on corrective or remedial actions with the IP management and document them in </w:t>
            </w:r>
            <w:r w:rsidR="00BC6008">
              <w:rPr>
                <w:rFonts w:ascii="Arial" w:hAnsi="Arial" w:cs="Arial"/>
                <w:sz w:val="22"/>
                <w:szCs w:val="22"/>
              </w:rPr>
              <w:t>Annex</w:t>
            </w:r>
            <w:r w:rsidR="002948EE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412C47">
        <w:tc>
          <w:tcPr>
            <w:tcW w:w="8838" w:type="dxa"/>
            <w:gridSpan w:val="4"/>
            <w:shd w:val="clear" w:color="auto" w:fill="FBD4B4" w:themeFill="accent6" w:themeFillTint="66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Discussion and follow-up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(to be conducted immediately after the spot check visit is completed)</w:t>
            </w: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Follow-up on any outstanding items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30" w:type="dxa"/>
          </w:tcPr>
          <w:p w:rsidR="000F2C91" w:rsidRPr="00A3474D" w:rsidRDefault="000F2C91" w:rsidP="00F41C5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Discuss the findings with the UN</w:t>
            </w:r>
            <w:r w:rsidR="00F41C53">
              <w:rPr>
                <w:rFonts w:ascii="Arial" w:hAnsi="Arial" w:cs="Arial"/>
                <w:sz w:val="22"/>
                <w:szCs w:val="22"/>
              </w:rPr>
              <w:t>FPA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Programme officer responsible for the programme implementation and the HACT focal point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4230" w:type="dxa"/>
          </w:tcPr>
          <w:p w:rsidR="000F2C91" w:rsidRPr="00A3474D" w:rsidRDefault="000F2C91" w:rsidP="002948E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Determine the priority of the recommendations and document them in </w:t>
            </w:r>
            <w:r>
              <w:rPr>
                <w:rFonts w:ascii="Arial" w:hAnsi="Arial" w:cs="Arial"/>
                <w:sz w:val="22"/>
                <w:szCs w:val="22"/>
              </w:rPr>
              <w:t>Appendix</w:t>
            </w:r>
            <w:r w:rsidR="002948EE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Complete the spot check documentation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Determine on follow-up actions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30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 if escalation is needed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:rsidTr="003C25F0">
        <w:tc>
          <w:tcPr>
            <w:tcW w:w="648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30" w:type="dxa"/>
          </w:tcPr>
          <w:p w:rsidR="000F2C91" w:rsidRPr="00A3474D" w:rsidRDefault="000F2C91" w:rsidP="00140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Adjust the </w:t>
            </w:r>
            <w:r w:rsidR="0014064B">
              <w:rPr>
                <w:rFonts w:ascii="Arial" w:hAnsi="Arial" w:cs="Arial"/>
                <w:sz w:val="22"/>
                <w:szCs w:val="22"/>
              </w:rPr>
              <w:t>assurance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tc>
          <w:tcPr>
            <w:tcW w:w="2124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28BC" w:rsidRDefault="003E28BC"/>
    <w:p w:rsidR="00B964E0" w:rsidRPr="00B964E0" w:rsidRDefault="00B964E0"/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1"/>
    <w:rsid w:val="0006607B"/>
    <w:rsid w:val="000F2C91"/>
    <w:rsid w:val="0014064B"/>
    <w:rsid w:val="00145D63"/>
    <w:rsid w:val="002948EE"/>
    <w:rsid w:val="002D4BDE"/>
    <w:rsid w:val="0037246A"/>
    <w:rsid w:val="003E28BC"/>
    <w:rsid w:val="00411547"/>
    <w:rsid w:val="00412C47"/>
    <w:rsid w:val="004C7AEC"/>
    <w:rsid w:val="004E359A"/>
    <w:rsid w:val="00621C7A"/>
    <w:rsid w:val="0080351E"/>
    <w:rsid w:val="00882EDF"/>
    <w:rsid w:val="00A411CF"/>
    <w:rsid w:val="00B964E0"/>
    <w:rsid w:val="00BC6008"/>
    <w:rsid w:val="00BD2B6C"/>
    <w:rsid w:val="00F41C53"/>
    <w:rsid w:val="00F43AAA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AF9DE-D277-437D-ACC9-5107874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F2C91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F2C91"/>
    <w:pPr>
      <w:spacing w:after="0" w:line="260" w:lineRule="exact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F2C91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5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Nikolov</dc:creator>
  <cp:keywords/>
  <dc:description/>
  <cp:lastModifiedBy>hadiatoulaye.barry</cp:lastModifiedBy>
  <cp:revision>2</cp:revision>
  <dcterms:created xsi:type="dcterms:W3CDTF">2022-02-19T01:02:00Z</dcterms:created>
  <dcterms:modified xsi:type="dcterms:W3CDTF">2022-02-19T01:02:00Z</dcterms:modified>
</cp:coreProperties>
</file>